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Проходя морским каналом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Проходя морским каналом,
          <w:br/>
          Океанский пароход
          <w:br/>
          Тихо близился к причалам
          <w:br/>
          Величавых невских вод.
          <w:br/>
          <w:br/>
          Это было ночью белой,
          <w:br/>
          Побледнели фонари,
          <w:br/>
          А вода порозовела
          <w:br/>
          От забрезжившей зари.
          <w:br/>
          <w:br/>
          И когда, от солнца тая,
          <w:br/>
          Разошлась ночная мгла,
          <w:br/>
          Заблестела золотая
          <w:br/>
          Знаменитая игла.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2022-03-21T14:34:56+03:00</dcterms:created>
  <dcterms:modified xsi:type="dcterms:W3CDTF">2022-03-21T14:34:56+03:00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