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Прощай, туманная столица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Прощай, туманная столица!
          <w:br/>
           Надолго, может быть, прощай!
          <w:br/>
           На юг, где синий Днепр струится,
          <w:br/>
           Где весь в цветах душистый май!
          <w:br/>
          <w:br/>
          Как часто уносила дума
          <w:br/>
           Из бедной комнатки моей
          <w:br/>
           Под звуки уличного шума
          <w:br/>
           Меня в безбрежие степей!
          <w:br/>
          <w:br/>
          Как часто от небес свинцовых
          <w:br/>
           И душных каменных домов
          <w:br/>
           Я рвался в тень садов вишневых
          <w:br/>
           И в тишь далеких хуторов.
          <w:br/>
          <w:br/>
          И вот сбылись мои желанья:
          <w:br/>
           Пусть истомил меня недуг,
          <w:br/>
           Пусть полумертв я от страданья,
          <w:br/>
           Зато я твой, румяный юг!
          <w:br/>
          <w:br/>
          Я бросил всё без сожаленья:
          <w:br/>
           И труд, и книги, и друзей,
          <w:br/>
           И мчусь с надеждой исцеленья
          <w:br/>
           В тепло и свет твоих лучей!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2022-04-21T19:49:08+03:00</dcterms:created>
  <dcterms:modified xsi:type="dcterms:W3CDTF">2022-04-21T19:49:08+03:00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