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старой ивы и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Сорок у дороги,
          <w:br/>
           Двадцать на лугу…
          <w:br/>
           — Что ты, Дождь, считаешь?
          <w:br/>
           Может, помогу? 
          <w:br/>
          <w:br/>
          — Две под старой елью,
          <w:br/>
           Возле стога — шесть…
          <w:br/>
           — Что ты, Дождь, считаешь,
          <w:br/>
           Да не можешь счесть? 
          <w:br/>
          <w:br/>
          — Тороплюсь ромашки
          <w:br/>
           Все пересчитать.
          <w:br/>
           Десять на опушке,
          <w:br/>
           Под осиной — пять… 
          <w:br/>
          <w:br/>
          Ну как просчитаюсь?
          <w:br/>
           Долго ль до беды!
          <w:br/>
           Вдруг на всех не хватит
          <w:br/>
           У меня воды?..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2022-04-22T20:21:07+03:00</dcterms:created>
  <dcterms:modified xsi:type="dcterms:W3CDTF">2022-04-22T20:21:07+03:00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