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Ранняя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все чаще делала промахи,
          <w:br/>
           Незаметно растаяли снега и льды.
          <w:br/>
           И вот уже радостно одеты сады
          <w:br/>
           Пахучими цветами черемухи.
          <w:br/>
          <w:br/>
          В зелени грустит мраморный купидон
          <w:br/>
           О том, что у него каменная плоть.
          <w:br/>
           Девушка к платью спешит приколоть
          <w:br/>
           Полураспустившийся розовый бутон.
          <w:br/>
          <w:br/>
          Ах, ранняя весна, как мила мне ты!
          <w:br/>
           Какая неожиданная радость для глаз:
          <w:br/>
           Проснувшись утром, увидеть тотчас
          <w:br/>
           Залитые веселым солнцем цветы.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2022-04-21T13:11:07+03:00</dcterms:created>
  <dcterms:modified xsi:type="dcterms:W3CDTF">2022-04-21T13:11:07+03:00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