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Ребро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понадобилось Еве
          <w:br/>
           Срывать запретный этот плод —
          <w:br/>
           Она еще не сознает.
          <w:br/>
           Но грех свершен, и бог во гневе.
          <w:br/>
          <w:br/>
          Вселился в змея сатана
          <w:br/>
           И женщине внушал упрямо,
          <w:br/>
           Что равной богу стать должна
          <w:br/>
           Подруга кроткого Адама.
          <w:br/>
          <w:br/>
          А дальше… Боже! Стыд и срам…
          <w:br/>
           В грехе покаяться не смея,
          <w:br/>
           На Еву валит грех Адам,
          <w:br/>
           А та слагает грех на змея.
          <w:br/>
          <w:br/>
          Я не желаю знать Добро
          <w:br/>
           И Зло, от коих все недуги.
          <w:br/>
           Верни мне, бог, мое ребро,—
          <w:br/>
           Мы обойдемся без подруги.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2022-04-22T03:05:42+03:00</dcterms:created>
  <dcterms:modified xsi:type="dcterms:W3CDTF">2022-04-22T03:05:42+03:00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