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Регулировщица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перекресток из-за рощицы
          <w:br/>
           Колонна выползет большая.
          <w:br/>
           Мадонна и регулировщица
          <w:br/>
           Стоят, друг другу не мешая.
          <w:br/>
          <w:br/>
          Шофер грузовика тяжелого,
          <w:br/>
           Не спавший пять ночей, быть может,
          <w:br/>
           Усталую поднимет голову
          <w:br/>
           И руку к козырьку приложит.
          <w:br/>
          <w:br/>
          И вдруг навек ему запомнится,
          <w:br/>
           Как сон, как взмах флажка короткий,
          <w:br/>
           Автодорожная законница
          <w:br/>
           С кудряшками из-под пилотки.
          <w:br/>
          <w:br/>
          И, затаив тоску заветную,
          <w:br/>
           Не женщине каменнолицей —
          <w:br/>
           Той загорелой, той обветренной,
          <w:br/>
           Наверно, будет он молиться.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2022-04-23T19:49:52+03:00</dcterms:created>
  <dcterms:modified xsi:type="dcterms:W3CDTF">2022-04-23T19:49:52+03:00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