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Римляне в Китае (166 г. н.а.)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 улицы полны народом,
          <w:br/>
          Бегут и торговцы и воины…
          <w:br/>
          Лишь там, где дворец, перед входом
          <w:br/>
          Прибои толпы успокоены.
          <w:br/>
          В столице Срединного Царства
          <w:br/>
          Прибывших из-за моря чествуют.
          <w:br/>
          Со свитой послы государства
          <w:br/>
          Далекого медленно шествуют.
          <w:br/>
          Вдоль лестниц до самой вершины
          <w:br/>
          Сверкают стоцветные фонарики;
          <w:br/>
          Стоят наверху мандарины,
          <w:br/>
          Качая почетные шарики;
          <w:br/>
          По стенам — дракон над драконом,
          <w:br/>
          Причудливо свитые в кольчики;
          <w:br/>
          Смеются серебряным звоном
          <w:br/>
          Из всех уголков колокольчики;
          <w:br/>
          Там — золото, перлы, алмазы;
          <w:br/>
          Там — лики, страшнее, чем фурии;
          <w:br/>
          И высятся странные вазы,
          <w:br/>
          Роскошней, чем вазы Этрурии.
          <w:br/>
          Послы, величавы и строги,
          <w:br/>
          Приблизились к трону заветному;
          <w:br/>
          Их длинные белые тоги
          <w:br/>
          Блистают меж блеска стоцветного…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2022-03-18T10:45:49+03:00</dcterms:created>
  <dcterms:modified xsi:type="dcterms:W3CDTF">2022-03-18T10:45:49+03:00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