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все ли равно мне, рабой ли, наемницей
          <w:br/>
           иль просто безумной тебя назовут?
          <w:br/>
           Ты светишь… Взгляну — и мне счастие вспомнится.
          <w:br/>
           Да, эти лучи не зайдут.
          <w:br/>
          <w:br/>
          Ты в страсти моей и в страданьях торжественных,
          <w:br/>
           и в женском медлительном взгляде была.
          <w:br/>
           В полях озаренных, холодных и девственных,
          <w:br/>
           цветком голубым ты цвела.
          <w:br/>
          <w:br/>
          Ты осень водила по рощам заплаканным,
          <w:br/>
           весной целовала ресницы мои.
          <w:br/>
           Ты в душных церквах повторяла за дьяконом
          <w:br/>
           слепые слова ектеньи.
          <w:br/>
          <w:br/>
          Ты летом за нивой звенела зарницами,
          <w:br/>
           в день зимний я в инее видел твой лик.
          <w:br/>
           Ты ночью склонялась со мной над страницами
          <w:br/>
           властительных, песенных книг.
          <w:br/>
          <w:br/>
          Была ты и будешь. Таинственно создан я
          <w:br/>
           из блеска и дымки твоих облаков.
          <w:br/>
           Когда надо мною ночь плещется звездная,
          <w:br/>
           я слышу твой реющий зов.
          <w:br/>
          <w:br/>
          Ты — в сердце, Россия. Ты — цепь и подножие,
          <w:br/>
           ты — в ропоте крови, в смятенье мечты.
          <w:br/>
           И мне ли плутать в этот век бездорожия?
          <w:br/>
           Мне светишь по-прежнему 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2022-04-22T08:06:30+03:00</dcterms:created>
  <dcterms:modified xsi:type="dcterms:W3CDTF">2022-04-22T08:06:30+03:00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