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эту пятницу утром
          <w:br/>
           Неслись мы вперед,
          <w:br/>
           Оставляя маяк вдалеке.
          <w:br/>
           Видим: следом за нами
          <w:br/>
           Русалка плывет
          <w:br/>
           С круглым зеркальцем,
          <w:br/>
           С гребнем в руке.
          <w:br/>
           Нам вдогонку
          <w:br/>
           Летел ураган.
          <w:br/>
           А кругом океан
          <w:br/>
           Бушевал.
          <w:br/>
           Убирать паруса
          <w:br/>
           Приказал капитан
          <w:br/>
           В это утро,
          <w:br/>
           В последний аврал.
          <w:br/>
           Показалась русалка
          <w:br/>
           И скрылась опять.
          <w:br/>
           И сказал
          <w:br/>
           Наш матрос молодой:
          <w:br/>
           — Я оставил на родине
          <w:br/>
           Старую мать.
          <w:br/>
           Пусть не ждет она сына домой.
          <w:br/>
           Выйдет к берегу мать,
          <w:br/>
           Будет паруса ждать
          <w:br/>
           При бессчетных звезд’aх и луне.
          <w:br/>
           Пусть напрасно не ждет,
          <w:br/>
           Слез горючих не льет,
          <w:br/>
           Пусть поищет, пошарит на дне!
          <w:br/>
           Наши утлые шлюпки
          <w:br/>
           Сорвала волна,
          <w:br/>
           И сказал капитан удалой:
          <w:br/>
           — Будет плакать моя
          <w:br/>
           Молодая жена.
          <w:br/>
           В эту ночь она станет вдовой!
          <w:br/>
           По горбатым волнам
          <w:br/>
           Мы неслись без руля,
          <w:br/>
           И сказал
          <w:br/>
           Наш запасливый кок:
          <w:br/>
           — Не дождется земля
          <w:br/>
           Моего корабля,
          <w:br/>
           А меня не дождется сынок!
          <w:br/>
           Мы работали дружно,
          <w:br/>
           Тонули мы врозь —
          <w:br/>
           Это было судьбой суждено.
          <w:br/>
           Уцелевшей доски
          <w:br/>
           Под рукой не нашлось,
          <w:br/>
           И пошли мы на темное дно,
          <w:br/>
           на дно,
          <w:br/>
           на дно,
          <w:br/>
           За русалкой
          <w:br/>
           На темное дно!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2022-04-21T20:04:39+03:00</dcterms:created>
  <dcterms:modified xsi:type="dcterms:W3CDTF">2022-04-21T20:04:39+03:00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