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Спасибо, милый мой ручей!
          <w:br/>
          Ко мне один ты ласков был, —
          <w:br/>
          Ты в зной холодною водой
          <w:br/>
          Меня, скитальца, напоил.
          <w:br/>
          Полдневной жаждой утомлён,
          <w:br/>
          Я рад был шуму светлых струй,
          <w:br/>
          И думы скорбные прогнал
          <w:br/>
          Твой тихоструйный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2022-03-21T21:56:51+03:00</dcterms:created>
  <dcterms:modified xsi:type="dcterms:W3CDTF">2022-03-21T21:56:51+03:00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