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Рыдайте, амуры и нежные грации...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Рыдайте, амуры и нежные грации,
          <w:br/>
          У нимфы моей на личике нежном
          <w:br/>
          Розы поблекли и вянут все прелести.
          <w:br/>
          Венера всемощная! Дочерь Юпитера!
          <w:br/>
          Услышь моления и жертвы усердные:
          <w:br/>
          Не погуби на тебя столь похожую!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2021-11-10T15:57:58+03:00</dcterms:created>
  <dcterms:modified xsi:type="dcterms:W3CDTF">2021-11-10T15:57:58+03:00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