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пожелтелых клавиш плачущей рояли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пожелтелых клавиш плачущей рояли,
          <w:br/>
           Под ее больными, дряхлыми руками,
          <w:br/>
           Поднимались звуки, страстно трепетали
          <w:br/>
           И вились над ней заветными тенями…
          <w:br/>
           Чудные ей в звуках виделись картины!..
          <w:br/>
           Вся отдавшись им, она позабывала,
          <w:br/>
           Что ее чело изрезали морщины,
          <w:br/>
           Что прожитой жизни не начать сначала…
          <w:br/>
           В жалком, старом теле силою искусства,
          <w:br/>
           Как в цветке, ожившем с солнцем и весною,
          <w:br/>
           Пылко разгорались молодые чувства,
          <w:br/>
           Проходя по сердцу лаской и грозою…
          <w:br/>
           И мечтался зал ей, блещущий огнями,
          <w:br/>
           И в толпе, объятой мертвой тишиною,
          <w:br/>
           Он, ее избранник, с темными кудрями,
          <w:br/>
           С ясною улыбкой, с любящей душою…
          <w:br/>
           И мечталось ей, что вновь к ней возвратились
          <w:br/>
           Красота и свежесть…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2022-04-22T18:34:25+03:00</dcterms:created>
  <dcterms:modified xsi:type="dcterms:W3CDTF">2022-04-22T18:34:25+03:00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