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Скворцы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 и два — звенят капели,
          <w:br/>
           Три-четыре — мы запели.
          <w:br/>
           Пять и шесть — летят скворцы,
          <w:br/>
           К нам летят скворцы-певцы.
          <w:br/>
           Семь и восемь — песни льются,
          <w:br/>
           Девять-десять — все смеются.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2022-04-22T10:39:27+03:00</dcterms:created>
  <dcterms:modified xsi:type="dcterms:W3CDTF">2022-04-22T10:39:27+03:00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