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Скрипели возы по дорогам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Скрипели возы по дорогам.
          <w:br/>
          Едва шелестела листва.
          <w:br/>
          А в скошенном поле за стогом
          <w:br/>
          Сверкала огнями Москва.
          <w:br/>
          <w:br/>
          Мерцала огней вереница,
          <w:br/>
          А в поле была тишина,
          <w:br/>
          И тенью бесшумная птица
          <w:br/>
          Над полем кружила одна.
          <w:br/>
          <w:br/>
          Простора открылось так много
          <w:br/>
          С тех пор, как скосили траву.
          <w:br/>
          И странно в пути из-за стога
          <w:br/>
          Увидеть ночную Москву.
          <w:br/>
          <w:br/>
          Пронизан и высушен зноем,
          <w:br/>
          Вдали от гудящих дорог
          <w:br/>
          Дремотой, довольством, покоем
          <w:br/>
          Дышал этот сумрачный стог.
          <w:br/>
          <w:br/>
          И только огней вереница —
          <w:br/>
          Граница небес и земли —
          <w:br/>
          Давала мне знать, что столица
          <w:br/>
          Не спит за полями вдали.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2022-03-21T14:37:21+03:00</dcterms:created>
  <dcterms:modified xsi:type="dcterms:W3CDTF">2022-03-21T14:37:21+03:00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