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люблю,
          <w:br/>
               когда над городом —
          <w:br/>
                                  снег,
          <w:br/>
          неуверенно кружащийся,
          <w:br/>
          ничей.
          <w:br/>
          Неживой,
          <w:br/>
               мохнатый,
          <w:br/>
                      медленный снег
          <w:br/>
          одевает в горностаи
          <w:br/>
          москвичей.
          <w:br/>
          В горностаевом пальто
          <w:br/>
          идет студент.
          <w:br/>
          В горностаи
          <w:br/>
                   постовой разодет...
          <w:br/>
          Я люблю смотреть
          <w:br/>
                       на белую рябь.
          <w:br/>
          Фонари плывут над улицей —
          <w:br/>
          горят.
          <w:br/>
          Как наполненные пламенем
          <w:br/>
                                 ноли,
          <w:br/>
          по-домашнему
          <w:br/>
          горят фонари.
          <w:br/>
          Пухлый снег идет,
          <w:br/>
          и я за ним
          <w:br/>
                   бегу.
          <w:br/>
          Снег запутался в сплетенье кустов...
          <w:br/>
          <w:br/>
          На снегу,
          <w:br/>
          на очень тихом
          <w:br/>
                       снегу —
          <w:br/>
          восклицательные знаки
          <w:br/>
          следов!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2021-11-10T18:46:31+03:00</dcterms:created>
  <dcterms:modified xsi:type="dcterms:W3CDTF">2021-11-10T18:46:31+03:00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