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Слышу ли песенки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ли песенки звуки,
          <w:br/>
          Той, что певала она, —
          <w:br/>
          Снова томительной муки
          <w:br/>
          Грудь, как бывало, полна.
          <w:br/>
          <w:br/>
          Так и потянет невольно
          <w:br/>
          В горы да к темным лесам, —
          <w:br/>
          Всё, что и горько, и больно,
          <w:br/>
          Может быть, выплачу 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2022-03-19T07:09:31+03:00</dcterms:created>
  <dcterms:modified xsi:type="dcterms:W3CDTF">2022-03-19T07:09:31+03:00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