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призрак я иду, и реет в тишине
          <w:br/>
           такая тающая нега,—
          <w:br/>
           что словно спишь в раю и чувствуешь во сне
          <w:br/>
           порханье ангельского снега.
          <w:br/>
          <w:br/>
          Как поцелуи губ незримых и немых,
          <w:br/>
           снежинки на ресницах тают.
          <w:br/>
           Иду, и фонари в провалах кружевных
          <w:br/>
           слезами смутными блистают.
          <w:br/>
          <w:br/>
          Ночь легкая, целуй, ночь медленная, лей
          <w:br/>
           сладчайший снег зимы Господней,—
          <w:br/>
           да светится душа во мраке все белей,
          <w:br/>
           и чем белей, тем превосходней.
          <w:br/>
          <w:br/>
          Так, ночью, в вышине воздушной бытия,
          <w:br/>
           сквозь некий трепет слепо-нежный
          <w:br/>
           навстречу призракам встает душа моя,
          <w:br/>
           проникшись благодати снежной.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2022-04-22T19:56:49+03:00</dcterms:created>
  <dcterms:modified xsi:type="dcterms:W3CDTF">2022-04-22T19:56:49+03:00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