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Сожженные отстроят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Сожженные отстроят города,
          <w:br/>
           Сровняют рвы, вернутся в улей пчелы.
          <w:br/>
           Но эти годы — их забыть когда?
          <w:br/>
           И не в земле — в веках их след тяжелый.
          <w:br/>
          <w:br/>
          И возмужали мы. И наши дети
          <w:br/>
           Взросли в огне и городов и нив.
          <w:br/>
           За эти годы поседев, столетье
          <w:br/>
           Мы пережили, юность сохранив.
          <w:br/>
          <w:br/>
          Мы верили: отеческий в бою
          <w:br/>
           Над нами взор склоняется бессонный.
          <w:br/>
           Мы Истину увидели свою
          <w:br/>
           Еще яснее в мире затемненном.
          <w:br/>
          <w:br/>
          Она сияет ныне торжеством,
          <w:br/>
           Неповторимой вещею весною
          <w:br/>
           На знамени задымленном и в том
          <w:br/>
           Огне салюта над Москвою.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2022-04-24T22:43:43+03:00</dcterms:created>
  <dcterms:modified xsi:type="dcterms:W3CDTF">2022-04-24T22:43:43+03:00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