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бессонных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Бессонных солнце, скорбная звезда,
          <w:br/>
           Твой влажный луч доходит к нам сюда.
          <w:br/>
           При нем темнее кажется нам ночь,
          <w:br/>
           Ты — память счастья, что умчалось прочь.
          <w:br/>
          <w:br/>
          Еще дрожит былого смутный свет,
          <w:br/>
           Еще мерцает, но тепла в нем нет.
          <w:br/>
           Полночный луч, ты в небе одинок,
          <w:br/>
           Чист, но безжизнен, ясен, но далек!..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2022-04-22T06:49:46+03:00</dcterms:created>
  <dcterms:modified xsi:type="dcterms:W3CDTF">2022-04-22T06:49:46+03:00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