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"Солнце садится, и ветер утихнул летучий..."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садится, и ветер утихнул летучий,
          <w:br/>
          Нет и следа тех огнями пронизанных туч;
          <w:br/>
          Вот на окраине дрогнул живой и нежгучий,
          <w:br/>
          Всю эту степь озаривший и гаснущий луч.
          <w:br/>
          <w:br/>
          Солнца уж нет, нет и дня неустанных стремлений,
          <w:br/>
          Только закат будет долго чуть зримо гореть;
          <w:br/>
          О, если б небо судило без тяжких томлений
          <w:br/>
          Так же и мне, оглянувшись на жизнь, умереть!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2021-11-10T10:11:39+03:00</dcterms:created>
  <dcterms:modified xsi:type="dcterms:W3CDTF">2021-11-10T10:11:39+03:00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