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скупо и лениво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скупо и лениво,
          <w:br/>
          Стены тускло-холодны.
          <w:br/>
          Пролетают торопливо
          <w:br/>
          Дни весны, как сны.
          <w:br/>
          Гулки улицы столицы,
          <w:br/>
          Мне чужда их суета.
          <w:br/>
          Мимолётнее зарницы
          <w:br/>
          Красота-мечта, —
          <w:br/>
          И, вдыхая запах пыли,
          <w:br/>
          Я, без думы и без грёз,
          <w:br/>
          Смутно помню: где-то были
          <w:br/>
          Слёзы вешних гроз.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2022-03-21T22:15:10+03:00</dcterms:created>
  <dcterms:modified xsi:type="dcterms:W3CDTF">2022-03-21T22:15:10+03:00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