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негой сладостной объемлет
          <w:br/>
           Царица сумрака и сна —
          <w:br/>
           Зачем душа моя не дремлет,
          <w:br/>
           Зачем тревожится она?
          <w:br/>
           Я сам себя не понимаю:
          <w:br/>
           Чего то жажду, что то есть,
          <w:br/>
           В чем сердце я разуверяю,
          <w:br/>
           Чего ему не перенесть.
          <w:br/>
           Опять тоска, опять волненье!
          <w:br/>
           Надолго взор ее очей
          <w:br/>
           Зажег мое воображенье
          <w:br/>
           И погасил в груди моей
          <w:br/>
           К любви давнишнее презренье.
          <w:br/>
          <w:br/>
          Морфей! Слети на Трубадура
          <w:br/>
           Дай мне спасительную ночь,
          <w:br/>
           И богородицу Амура,
          <w:br/>
           И думы тягостные прочь.
          <w:br/>
          <w:br/>
          NB. Не всякому слуху веруйте; но испытуйте
          <w:br/>
           духи; есть бо дух божий и дух льстечь.
          <w:br/>
          <w:br/>
          Сибирская летопись
          <w:br/>
          <w:br/>
          * * *
          <w:br/>
          <w:br/>
          Увы! я убежден решительно и верно,
          <w:br/>
           Что ты не для меня прекрасна и мила:
          <w:br/>
           Для тела моего ты велика чрезмерно,
          <w:br/>
           А для души моей ты несколько мала.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2022-04-22T01:00:00+03:00</dcterms:created>
  <dcterms:modified xsi:type="dcterms:W3CDTF">2022-04-22T01:00:00+03:00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