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горестный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 горестный! Ужасное виденье!
          <w:br/>
           Безвременно ль родимый свет угас?
          <w:br/>
           Ударил ли разлуки страшный час —
          <w:br/>
           С тобой, мое земное провиденье.
          <w:br/>
          <w:br/>
          Надежда, мир, отрада, огражденье?
          <w:br/>
           Что ж, не посла я слышу грозный глас?
          <w:br/>
           Ты ж весть несешь!.. Но да не будет! Спас
          <w:br/>
           Тебя Господь, и лживо наважденье!
          <w:br/>
          <w:br/>
          Я чаю вновь небесный лик узреть,
          <w:br/>
           Дней наших солнце, славу нам родную,
          <w:br/>
           И нищий дух в лучах его согреть.
          <w:br/>
          <w:br/>
          Покинула ль блаженная земную
          <w:br/>
           Прекрасную гостиницу — ревную.
          <w:br/>
           О, смерти, Боже! Дай мне умереть!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2022-04-22T18:58:48+03:00</dcterms:created>
  <dcterms:modified xsi:type="dcterms:W3CDTF">2022-04-22T18:58:48+03:00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