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мгновенный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(Виланель)
          <w:br/>
          <w:br/>
          Все это было сон мгновенный,
          <w:br/>
          Я вновь на свете одинок,
          <w:br/>
          Я вновь томлюсь, как в узах пленный.
          <w:br/>
          Мне снился облик незабвенный,
          <w:br/>
          Румянец милых, нежных щек…
          <w:br/>
          Все это было сон мгновенный!
          <w:br/>
          Вновь жизнь шумит, как неизменный
          <w:br/>
          Меж камней скачущий поток,
          <w:br/>
          Я вновь томлюсь, как в узах пленный.
          <w:br/>
          Звучал нам с неба зов блаженный,
          <w:br/>
          Надежды расцветал цветок…
          <w:br/>
          Все это было сон мгновенный!
          <w:br/>
          Швырнул мне камень драгоценный
          <w:br/>
          Водоворот и вновь увлек…
          <w:br/>
          Я вновь томлюсь, как в узах пленный.
          <w:br/>
          Прими, Царица, мой смиренный
          <w:br/>
          Привет, в оправе стройных строк.
          <w:br/>
          Все это было сон мгновенный,
          <w:br/>
          Я вновь томлюсь, как в узах пленный.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2022-03-21T06:10:29+03:00</dcterms:created>
  <dcterms:modified xsi:type="dcterms:W3CDTF">2022-03-21T06:10:29+03:00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