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валун у Кузнавалока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валун у Кузнавалока
          <w:br/>
           По дороге на Педане,
          <w:br/>
           Облако сизое плавало
          <w:br/>
           И как подбитое падало.
          <w:br/>
           А по тайге на три версты,
          <w:br/>
           А по птичьему траверзу
          <w:br/>
           Ветер такой — отрывистый,
          <w:br/>
           Запах такой — отравишься.
          <w:br/>
           А валун у озера,
          <w:br/>
           И голубика росная,
          <w:br/>
           И созвездие Козерога
          <w:br/>
           Над озером и над соснами.
          <w:br/>
           И проплывет облако.
          <w:br/>
           И, не меняя облика,
          <w:br/>
           По кутам тайком
          <w:br/>
           Дорога бежит тайгой.
          <w:br/>
           Перекинь мешок назад
          <w:br/>
           (Мох, мох, голубика),
          <w:br/>
           Серые ее глаза
          <w:br/>
           (Мох, мох, голубика).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2022-04-22T03:22:38+03:00</dcterms:created>
  <dcterms:modified xsi:type="dcterms:W3CDTF">2022-04-22T03:22:38+03:00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