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Страдания следователя по корниловскому делу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Ох, сложу-сложу
          <w:br/>
           Полномочия.
          <w:br/>
           Не допрос пишу, —
          <w:br/>
           Многоточия! 
          <w:br/>
          <w:br/>
          Положеньице
          <w:br/>
           Невылазное,
          <w:br/>
           И в башку бредет
          <w:br/>
           Несуразное: 
          <w:br/>
          <w:br/>
          То корнилится,
          <w:br/>
           То мне керится,
          <w:br/>
           Будет вправду ль суд, —
          <w:br/>
           Мне не верится.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2022-04-22T11:30:58+03:00</dcterms:created>
  <dcterms:modified xsi:type="dcterms:W3CDTF">2022-04-22T11:30:58+03:00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