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Судьба игроков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Вчерась приятеля в карете видел я;
          <w:br/>
           Бедняк — приятель мой, я очень удивился,
          <w:br/>
           Чем столько он разжился?
          <w:br/>
           А он поведал мне всю правду, не тая,
          <w:br/>
           Что картами себе именье он доставил
          <w:br/>
           И выше всех наук игру картежну ставил.
          <w:br/>
           Сегодня же пешком попался мне мой друг.
          <w:br/>
           «Конечно», я сказал, «спустил уж всё ты с рук?»
          <w:br/>
           А он, как философ, гласил в своем ответе:
          <w:br/>
           «Ты знаешь, колесом вертится всё на свете».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2022-04-26T11:01:38+03:00</dcterms:created>
  <dcterms:modified xsi:type="dcterms:W3CDTF">2022-04-26T11:01:38+03:00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