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"Суровый друг, ты недоволен..."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Суровый друг, ты недоволен,
          <w:br/>
             Что я грустна.
          <w:br/>
          Ты молчалив, ты вечно болен,-
          <w:br/>
             И я больна.
          <w:br/>
          <w:br/>
          Но не хочу я быть счастливой,
          <w:br/>
             Идти к другим.
          <w:br/>
          С тобой мне жить в тоске пугливой,
          <w:br/>
             С больным и злым.
          <w:br/>
          <w:br/>
          Отвыкла я от жизни шумной
          <w:br/>
             И от людей.
          <w:br/>
          Мой взор горит тоской безумной,
          <w:br/>
             Тоской твоей.
          <w:br/>
          <w:br/>
          Перед тобой в немом томленьи
          <w:br/>
             Сгораю я.
          <w:br/>
          В твоем печальном заточеньи
          <w:br/>
             Вся жизнь моя.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2021-11-11T06:25:58+03:00</dcterms:created>
  <dcterms:modified xsi:type="dcterms:W3CDTF">2021-11-11T06:25:58+03:00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