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Гриб за грибом ложился в кузовок.
          <w:br/>
          Я счастлив был, хотя валился с ног.
          <w:br/>
          Но я ещё счастливее бывал,
          <w:br/>
          Когда глаза в постели закрывал,—
          <w:br/>
          И вспыхивало сразу предо мной
          <w:br/>
          Всё, что скрывал от глаза мрак лесной,с
          <w:br/>
          Всё, что я, глядя под ноги, искал.
          <w:br/>
          Кто в темноте ковёр цветной соткал
          <w:br/>
          Из рыжиков, из белых и маслят?
          <w:br/>
          Картинами такими тешит взгляд,
          <w:br/>
          Работая тайком, не напоказ,
          <w:br/>
          Художник, что живёт в любом из нас.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2022-03-18T22:41:17+03:00</dcterms:created>
  <dcterms:modified xsi:type="dcterms:W3CDTF">2022-03-18T22:41:17+03:00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