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Сюлли Прюдом. Когда б я богом стал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б я Богом стал, земля Эдемом стала б,
          <w:br/>
          И из лучистых глаз, сияя, как кристалл,
          <w:br/>
          Лишь слезы счастия бежали б, чужды жалоб,
          <w:br/>
          Когда б я Богом стал.
          <w:br/>
          <w:br/>
          Когда б я Богом стал, среди душистой рощи
          <w:br/>
          Корой бы нежный плод, созрев, не зарастал,
          <w:br/>
          И самый труд бы стал веселым чувством мощи,
          <w:br/>
          Когда б я Богом стал.
          <w:br/>
          <w:br/>
          Когда б я Богом стал, вокруг тебя играя,
          <w:br/>
          Всегда иных небес лазурный сон витал,
          <w:br/>
          Но ты осталась бы все та же в высях рая,
          <w:br/>
          Когда б я Богом стал.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2022-03-19T09:03:07+03:00</dcterms:created>
  <dcterms:modified xsi:type="dcterms:W3CDTF">2022-03-19T09:03:07+03:00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