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Так. Буря этих лет прошла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Так. Буря этих лет прошла.
          <w:br/>
          Мужик поплелся бороздою
          <w:br/>
          Сырой и черной. Надо мною
          <w:br/>
          Опять звенят весны крыла…
          <w:br/>
          И страшно, и легко, и больно;
          <w:br/>
          Опять весна мне шепчет: встань…
          <w:br/>
          И я целую богомольно
          <w:br/>
          Ее невидимую ткань…
          <w:br/>
          И сердце бьется слишком скоро,
          <w:br/>
          И слишком молодеет кровь,
          <w:br/>
          Когда за тучкой легкоперой
          <w:br/>
          Сквозит мне первая любовь…
          <w:br/>
          Забудь, забудь о страшном мире,
          <w:br/>
          Взмахни крылом, лети туда…
          <w:br/>
          Нет, не один я был на пире!
          <w:br/>
          Нет, не забуду никогда!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2022-03-18T01:32:17+03:00</dcterms:created>
  <dcterms:modified xsi:type="dcterms:W3CDTF">2022-03-18T01:32:17+03:00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