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Твои глаза всегда угрюмы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 глаза всегда угрюмы,
          <w:br/>
           Но полыхающей игрой
          <w:br/>
           Проникновенье свежей думы
          <w:br/>
           Перебегает в них порой.
          <w:br/>
          <w:br/>
          Так сквозь засовы туч тяжелых,
          <w:br/>
           Замкнувших в полночь небосвод,
          <w:br/>
           Вдруг проструится звездный сполох
          <w:br/>
           И хвойный ветер полыхнет.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2022-04-24T03:57:04+03:00</dcterms:created>
  <dcterms:modified xsi:type="dcterms:W3CDTF">2022-04-24T03:57:04+03:00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