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слеза меня смутила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слеза меня смутила…
          <w:br/>
           Но я, клянусь, не виноват!
          <w:br/>
           Страшна условий жизни сила,
          <w:br/>
           Стеной обычаи стоят.
          <w:br/>
          <w:br/>
          Совсем не в силу убежденья,
          <w:br/>
           А в силу нравов, иногда
          <w:br/>
           Всплывают грустные явленья,
          <w:br/>
           И люди гибнут без следа,
          <w:br/>
          <w:br/>
          И ужасающая драма
          <w:br/>
           Родится в треске фраз и слов
          <w:br/>
           Несуществующего срама
          <w:br/>
           И намалеванных оков.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2022-04-21T20:48:47+03:00</dcterms:created>
  <dcterms:modified xsi:type="dcterms:W3CDTF">2022-04-21T20:48:47+03:00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