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"Терцинами писать как..."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Терцинами писать как будто очень трудно?
          <w:br/>
          Какие пустяки! Не думаю, что так,—
          <w:br/>
          Мне кажется притом, что очень безрассудно
          <w:br/>
          <w:br/>
          Такой размер избрать: звучит как лай собак
          <w:br/>
          Его тягучий звон, и скучный, и неровный,—
          <w:br/>
          А справиться-то с ним, конечно, может всяк,—
          <w:br/>
          <w:br/>
          Тройных ли рифм не даст язык наш многословный!
          <w:br/>
          То ль дело ритмы те, к которым он привык,
          <w:br/>
          Четырехстопный ямб, то строгий, то альковный,—
          <w:br/>
          <w:br/>
          Как хочешь поверни, всё стерпит наш язык.
          <w:br/>
          А наш хорей, а те трехсложные размеры,
          <w:br/>
          В которых так легко вложить и страстный крик,
          <w:br/>
          <w:br/>
          И вопли горести, и строгий символ веры?
          <w:br/>
          А стансы легкие, а музыка октав,
          <w:br/>
          А белого стиха глубокие пещеры?
          <w:br/>
          <w:br/>
          Сравненье смелое, а все-таки я прав:
          <w:br/>
          Стих с рифмами звучит, блестит, благоухает
          <w:br/>
          И пышной розою, и скромной влагой трав,
          <w:br/>
          <w:br/>
          Но темен стих без рифм и скуку навевает.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2021-11-11T06:26:14+03:00</dcterms:created>
  <dcterms:modified xsi:type="dcterms:W3CDTF">2021-11-11T06:26:14+03:00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