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Тихо вечерние тени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Тихо вечерние тени
          <w:br/>
          В синих ложатся снегах.
          <w:br/>
          Сонмы нестройных видений
          <w:br/>
          Твой потревожили прах.
          <w:br/>
          Спишь ты за дальней равниной,
          <w:br/>
          Спишь в снеговой пелене…
          <w:br/>
          Песни твоей лебединой
          <w:br/>
          Звуки почудились мне.
          <w:br/>
          Голос, зовущий тревожно,
          <w:br/>
          Эхо в холодных снегах…
          <w:br/>
          Разве воскреснуть возможно?
          <w:br/>
          Разве былое — не прах?
          <w:br/>
          Нет, из господнего дома
          <w:br/>
          Полный бессмертия дух
          <w:br/>
          Вышел родной и знакомой
          <w:br/>
          Песней тревожить мой слух.
          <w:br/>
          Сонмы могильных видений,
          <w:br/>
          Звуки живых голосов…
          <w:br/>
          Тихо вечерние тени
          <w:br/>
          Синих коснулись снегов.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2022-03-18T01:36:28+03:00</dcterms:created>
  <dcterms:modified xsi:type="dcterms:W3CDTF">2022-03-18T01:36:28+03:00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