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жалок, кто под молотом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жалок, кто под молотом судьбы
          <w:br/>
           Поник — испуганный — без боя:
          <w:br/>
           Достойный муж выходит из борьбы
          <w:br/>
           В сияньи гордого покоя,
          <w:br/>
           И вновь живет — главы не преклоня —
          <w:br/>
           Исполнен вдохновенной пищей;
          <w:br/>
           Так золото выходит из огня
          <w:br/>
           И полновеснее и чище.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2022-04-22T09:13:25+03:00</dcterms:created>
  <dcterms:modified xsi:type="dcterms:W3CDTF">2022-04-22T09:13:25+03:00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