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Тропами потаёнными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Тропами потаёнными, глухими,
          <w:br/>
          В лесные чащи сумерки идут.
          <w:br/>
          Засыпанные листьями сухими,
          <w:br/>
          Леса молчат  — осенней ночи ждут.
          <w:br/>
          <w:br/>
          Вот крикнул сыч в пустынном буераке…
          <w:br/>
          Вот тёмный лист свалился, чуть шурша…
          <w:br/>
          Ночь близится: уж реет в полумраке
          <w:br/>
          Её немая, скорбная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2022-03-18T04:45:31+03:00</dcterms:created>
  <dcterms:modified xsi:type="dcterms:W3CDTF">2022-03-18T04:45:31+03:00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