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труби в трубу, трубач,
          <w:br/>
          Только, миленький, не плачь! —
          <w:br/>
          Целый день трубач трубил
          <w:br/>
          И поплакать позабыл.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2022-03-19T05:19:03+03:00</dcterms:created>
  <dcterms:modified xsi:type="dcterms:W3CDTF">2022-03-19T05:19:03+03:00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