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Ты вся в огнях. Твоих зарниц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вся в огнях. Твоих зарниц
          <w:br/>
          И я сверканьями украшен;
          <w:br/>
          Под сенью ласковых ресниц
          <w:br/>
          Огонь небесный мне не страшен.
          <w:br/>
          <w:br/>
          Но я боюсь таких высот,
          <w:br/>
          Где устоять я не умею.
          <w:br/>
          Как сохранить мне образ тот,
          <w:br/>
          Что придан мне душой твоею?
          <w:br/>
          <w:br/>
          Боюсь — на бледный облик мой
          <w:br/>
          Падет твой взор неблагосклонный,
          <w:br/>
          И я очнусь перед тобой
          <w:br/>
          Угасший вдруг и опаленный.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2022-03-17T20:50:55+03:00</dcterms:created>
  <dcterms:modified xsi:type="dcterms:W3CDTF">2022-03-17T20:50:55+03:00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