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изнываешь от нужды духовной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душа, ядро земли
          <w:br/>
           греховной,
          <w:br/>
           Мятежным силам отдаваясь в плен,
          <w:br/>
           Ты изнываешь от нужды духовной
          <w:br/>
           И тратишься на роспись внешних стен.
          <w:br/>
           Недолгий гость, зачем такие средства
          <w:br/>
           Расходуешь на свой наемный дом,
          <w:br/>
           Чтобы слепым червям отдать в наследство
          <w:br/>
           Имущество, добытое трудом?
          <w:br/>
           Расти, душа, и насыщайся вволю,
          <w:br/>
           Копи свой клад за счет бегущих дней
          <w:br/>
           И, лучшую приобретая долю,
          <w:br/>
           Живи богаче, внешне победней.
          <w:br/>
          <w:br/>
          Над смертью властвуй в жизни быстротечной,
          <w:br/>
           И смерть умрет, а ты пребудешь вечно.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2022-04-21T22:21:37+03:00</dcterms:created>
  <dcterms:modified xsi:type="dcterms:W3CDTF">2022-04-21T22:21:37+03:00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