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помнишь комнату и свечи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 комнату и свечи,
          <w:br/>
           Открытое окно,
          <w:br/>
           И песню на воде далече,
          <w:br/>
           И светлое вино?
          <w:br/>
           Ты помнишь первой встречи трепет,
          <w:br/>
           Пожатье робких рук,
          <w:br/>
           Неловких слов несмелый лепет
          <w:br/>
           И взгляд безмолвных мук?
          <w:br/>
           Навес мостов в дали каналов,
          <w:br/>
           Желтеющий залив,
          <w:br/>
           Зарю туманнее опалов
          <w:br/>
           И строгих губ извив?
          <w:br/>
           Вечерний ветер, вея мерно,
          <w:br/>
           Змеил зеркальность вод,
          <w:br/>
           И Веспер выплывает верно
          <w:br/>
           На влажный небосвод.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2022-04-26T19:29:26+03:00</dcterms:created>
  <dcterms:modified xsi:type="dcterms:W3CDTF">2022-04-26T19:29:26+03:00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