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поставила лучшие годы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поставила лучшие годы,
          <w:br/>
           я — талант.
          <w:br/>
           Нас с тобой секунданты угодливо
          <w:br/>
           Развели. Ты — лихой дуэлянт!
          <w:br/>
          <w:br/>
          Получив твою меткую ярость,
          <w:br/>
           пошатнусь и скажу, как актер,
          <w:br/>
           что я с бабами не стреляюсь,
          <w:br/>
           из-за бабы — другой разговор.
          <w:br/>
          <w:br/>
          Из-за той, что вбегала в июле,
          <w:br/>
           что возлюбленной называл,
          <w:br/>
           что сейчас соловьиною пулей
          <w:br/>
           убиваешь во мне наповал!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2022-04-22T12:53:04+03:00</dcterms:created>
  <dcterms:modified xsi:type="dcterms:W3CDTF">2022-04-22T12:53:04+03:00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