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Тягостен вечер в июле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Тягостен вечер в июле,
          <w:br/>
           Млеет морская медь…
          <w:br/>
           Красное дно кастрюли,
          <w:br/>
           Полно тебе блестеть!
          <w:br/>
           Спряталась паучиха.
          <w:br/>
           Облако складки мнет.
          <w:br/>
           Песок золотится тихо,
          <w:br/>
           Словно застывший мед.
          <w:br/>
           Винно-лиловые грозди
          <w:br/>
           Спустит с небес лоза.
          <w:br/>
           В выси мохнатые гвозди
          <w:br/>
           Нам просверлят глаза.
          <w:br/>
           Густо алеют губы,
          <w:br/>
           Целуют, что овода.
          <w:br/>
           Хриплы пастушьи трубы,
          <w:br/>
           Блеют вразброд стада.
          <w:br/>
           Скатилась звезда лилово…
          <w:br/>
           В траве стрекозиный гром.
          <w:br/>
           Все для любви готово,
          <w:br/>
           Грузно качнулся паром.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2022-05-01T08:48:06+03:00</dcterms:created>
  <dcterms:modified xsi:type="dcterms:W3CDTF">2022-05-01T08:48:06+03:00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