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 Кларисы денег мало..."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Кларисы денег мало,
          <w:br/>
          Ты богат — иди к венцу:
          <w:br/>
          И богатство ей пристало,
          <w:br/>
          И рога тебе к лицу.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2021-11-10T13:07:58+03:00</dcterms:created>
  <dcterms:modified xsi:type="dcterms:W3CDTF">2021-11-10T13:07:58+03:00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