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гробика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Екатерине Павловне Пешковой
          <w:br/>
          <w:br/>
          Мама светло разукрасила гробик.
          <w:br/>
          Дремлет малютка в воскресном наряде.
          <w:br/>
          Больше не рвутся на лобик
          <w:br/>
          Русые пряди;
          <w:br/>
          <w:br/>
          Детской головки, видавшей так мало,
          <w:br/>
          Круглая больше не давит гребенка…
          <w:br/>
          Только о радостном знало
          <w:br/>
          Сердце ребенка.
          <w:br/>
          <w:br/>
          Век пятилетний так весело прожит:
          <w:br/>
          Много проворные ручки шалили!
          <w:br/>
          Грези, никто не тревожит,
          <w:br/>
          Грези меж лилий…
          <w:br/>
          <w:br/>
          Ищут цветы к ней поближе местечко,
          <w:br/>
          (Тесно ей кажется в новой кровати).
          <w:br/>
          Знают цветы: золотое сердечко
          <w:br/>
          Было у Кати!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2022-03-17T14:38:40+03:00</dcterms:created>
  <dcterms:modified xsi:type="dcterms:W3CDTF">2022-03-17T14:38:40+03:00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