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меня есть улыбка одна..."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есть улыбка одна:
          <w:br/>
          Так, движенье чуть видное губ.
          <w:br/>
          Для тебя я ее берегу —
          <w:br/>
          Ведь она мне любовью дана.
          <w:br/>
          <w:br/>
          Все равно, что ты наглый и злой,
          <w:br/>
          Все равно, что ты любишь других.
          <w:br/>
          Предо мной золотой аналой,
          <w:br/>
          И со мной сероглазый жених.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2021-11-11T15:58:56+03:00</dcterms:created>
  <dcterms:modified xsi:type="dcterms:W3CDTF">2021-11-11T15:58:56+03:00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