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печурки самовары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печурки самовары,
          <w:br/>
           Спит клубком сибирский кот.
          <w:br/>
           Слышь: «Меркурий» из Самары
          <w:br/>
           За орешником ревет.
          <w:br/>
          <w:br/>
          Свекор спит. Везде чистенько.
          <w:br/>
           Что-то копоть от лампад!
          <w:br/>
           «Мимо сада ходит Стенька».
          <w:br/>
           Не пройтиться ли мне в сад?
          <w:br/>
          <w:br/>
          Круглы сутки все одна я.
          <w:br/>
           Расстегну тугой свой лиф…
          <w:br/>
           Яблонь, яблонька родная!
          <w:br/>
           Мой малиновый налив!
          <w:br/>
          <w:br/>
          Летом день — красной да долгий.
          <w:br/>
           Пуховик тепло томит.
          <w:br/>
           Что забыла там, за Волгой?
          <w:br/>
           Только теткин тошный скит!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2022-04-26T19:34:43+03:00</dcterms:created>
  <dcterms:modified xsi:type="dcterms:W3CDTF">2022-04-26T19:34:43+03:00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