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Улицей сонной и тихой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Улицей сонной и тихой
          <w:br/>
          В белом сиянии дня
          <w:br/>
          Шел он весело, лихо…
          <w:br/>
          Девушка — взоры склоня.
          <w:br/>
          Он выдавался нарядом,
          <w:br/>
          Хоть был некрасив, невысок;
          <w:br/>
          Девушка с задумчивым взглядом
          <w:br/>
          Робкий несла узелок.
          <w:br/>
          Двери публичного дома
          <w:br/>
          Вскрылись в сиянии дня.
          <w:br/>
          Он лихо вошел, как знакомый, —
          <w:br/>
          Девушка — взоры склоня.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2022-03-19T08:07:21+03:00</dcterms:created>
  <dcterms:modified xsi:type="dcterms:W3CDTF">2022-03-19T08:07:21+03:00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