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"Умирал костер как  человек..."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Умирал костер как  человек...
          <w:br/>
          То упорно затихал, то, вдруг
          <w:br/>
          вздрагивал, вытягивая  вверх 
          <w:br/>
          кисти длинных и  прозрачных рук.
          <w:br/>
          Вздрагивал, по струйке  дыма лез,
          <w:br/>
          будто унести хотел  с  собой этот дивный неподвижный  лес,
          <w:br/>
          от  осин желтеющих рябой.
          <w:br/>
          ...Птиц неразличимые слова.
          <w:br/>
          Дымного тумана длинный  хвост
          <w:br/>
          и  траву.
          <w:br/>
          И россыпь синих звезд, тучами прикрытую едва.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2021-11-10T14:51:15+03:00</dcterms:created>
  <dcterms:modified xsi:type="dcterms:W3CDTF">2021-11-10T14:51:15+03:00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