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Умчалась пора физкультуры и спорта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Умчалась пора физкультуры и спорта.
          <w:br/>
           Вот осень пришла и умерила прыть.
          <w:br/>
           Найти бы наивного, глупого черта —
          <w:br/>
           За молодость душу ему заложить.
          <w:br/>
          <w:br/>
          Но слышатся тут политграмоты вздохи.
          <w:br/>
           Она просыпается, пальцем грозя:
          <w:br/>
           Мол, черт — предрассудок минувшей эпохи,
          <w:br/>
           И с ним коммунисту общаться нельзя.
          <w:br/>
          <w:br/>
          И впрямь — разве юность воротится снова?
          <w:br/>
           За Фаустом гнаться — смешить молодежь.
          <w:br/>
           Единственный пропуск в бессмертие — слово.
          <w:br/>
           Упорствуй — и ты это слово найдешь.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2022-04-23T10:13:51+03:00</dcterms:created>
  <dcterms:modified xsi:type="dcterms:W3CDTF">2022-04-23T10:13:51+03:00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